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F3F" w:rsidRDefault="00901F3F">
      <w:pPr>
        <w:pStyle w:val="a3"/>
        <w:spacing w:before="0"/>
        <w:ind w:left="1379" w:firstLine="0"/>
        <w:jc w:val="left"/>
        <w:rPr>
          <w:rFonts w:ascii="Times New Roman"/>
          <w:sz w:val="20"/>
        </w:rPr>
      </w:pPr>
    </w:p>
    <w:p w:rsidR="00901F3F" w:rsidRDefault="00B66046" w:rsidP="00B66046">
      <w:pPr>
        <w:pStyle w:val="a3"/>
        <w:spacing w:before="295"/>
        <w:ind w:left="0" w:firstLine="0"/>
        <w:jc w:val="left"/>
        <w:rPr>
          <w:rFonts w:ascii="Times New Roman"/>
          <w:sz w:val="26"/>
        </w:rPr>
      </w:pPr>
      <w:r>
        <w:rPr>
          <w:noProof/>
          <w:lang w:eastAsia="el-GR"/>
        </w:rPr>
        <w:drawing>
          <wp:inline distT="0" distB="0" distL="0" distR="0" wp14:anchorId="604ACAE4" wp14:editId="30567EA5">
            <wp:extent cx="1704975" cy="1049642"/>
            <wp:effectExtent l="0" t="0" r="0" b="0"/>
            <wp:docPr id="7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15021" cy="105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l-GR"/>
        </w:rPr>
        <w:t xml:space="preserve">                                                                      </w:t>
      </w:r>
      <w:r>
        <w:rPr>
          <w:rFonts w:ascii="Times New Roman"/>
          <w:noProof/>
          <w:sz w:val="26"/>
          <w:lang w:eastAsia="el-GR"/>
        </w:rPr>
        <w:drawing>
          <wp:inline distT="0" distB="0" distL="0" distR="0" wp14:anchorId="56D41818">
            <wp:extent cx="1438275" cy="960648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45" cy="96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6046" w:rsidRDefault="00B66046">
      <w:pPr>
        <w:pStyle w:val="a4"/>
      </w:pPr>
    </w:p>
    <w:p w:rsidR="00B66046" w:rsidRDefault="00B66046" w:rsidP="00B66046">
      <w:pPr>
        <w:widowControl/>
        <w:autoSpaceDE/>
        <w:autoSpaceDN/>
        <w:jc w:val="center"/>
        <w:rPr>
          <w:rFonts w:asciiTheme="minorHAnsi" w:eastAsia="Times New Roman" w:hAnsiTheme="minorHAnsi" w:cstheme="minorHAnsi"/>
          <w:b/>
          <w:sz w:val="32"/>
          <w:szCs w:val="32"/>
          <w:lang w:eastAsia="el-GR"/>
        </w:rPr>
      </w:pPr>
    </w:p>
    <w:p w:rsidR="00B66046" w:rsidRPr="00B66046" w:rsidRDefault="00B66046" w:rsidP="00B66046">
      <w:pPr>
        <w:widowControl/>
        <w:autoSpaceDE/>
        <w:autoSpaceDN/>
        <w:jc w:val="center"/>
        <w:rPr>
          <w:rFonts w:asciiTheme="minorHAnsi" w:eastAsia="Times New Roman" w:hAnsiTheme="minorHAnsi" w:cstheme="minorHAnsi"/>
          <w:b/>
          <w:sz w:val="32"/>
          <w:szCs w:val="32"/>
          <w:lang w:eastAsia="el-GR"/>
        </w:rPr>
      </w:pPr>
      <w:r w:rsidRPr="00B66046">
        <w:rPr>
          <w:rFonts w:asciiTheme="minorHAnsi" w:eastAsia="Times New Roman" w:hAnsiTheme="minorHAnsi" w:cstheme="minorHAnsi"/>
          <w:b/>
          <w:sz w:val="32"/>
          <w:szCs w:val="32"/>
          <w:lang w:eastAsia="el-GR"/>
        </w:rPr>
        <w:t xml:space="preserve">ΗΜΕΡΕΣ ΚΑΡΙΕΡΑΣ 2025 – </w:t>
      </w:r>
      <w:proofErr w:type="spellStart"/>
      <w:r w:rsidRPr="00B66046">
        <w:rPr>
          <w:rFonts w:asciiTheme="minorHAnsi" w:eastAsiaTheme="minorEastAsia" w:hAnsiTheme="minorHAnsi" w:cstheme="minorHAnsi"/>
          <w:b/>
          <w:bCs/>
          <w:kern w:val="24"/>
          <w:sz w:val="32"/>
          <w:szCs w:val="32"/>
          <w:lang w:eastAsia="el-G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Career</w:t>
      </w:r>
      <w:proofErr w:type="spellEnd"/>
      <w:r w:rsidRPr="00B66046">
        <w:rPr>
          <w:rFonts w:asciiTheme="minorHAnsi" w:eastAsiaTheme="minorEastAsia" w:hAnsiTheme="minorHAnsi" w:cstheme="minorHAnsi"/>
          <w:b/>
          <w:bCs/>
          <w:kern w:val="24"/>
          <w:sz w:val="32"/>
          <w:szCs w:val="32"/>
          <w:lang w:eastAsia="el-G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proofErr w:type="spellStart"/>
      <w:r w:rsidRPr="00B66046">
        <w:rPr>
          <w:rFonts w:asciiTheme="minorHAnsi" w:eastAsiaTheme="minorEastAsia" w:hAnsiTheme="minorHAnsi" w:cstheme="minorHAnsi"/>
          <w:b/>
          <w:bCs/>
          <w:iCs/>
          <w:kern w:val="24"/>
          <w:sz w:val="32"/>
          <w:szCs w:val="32"/>
          <w:lang w:eastAsia="el-G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Checkmate</w:t>
      </w:r>
      <w:proofErr w:type="spellEnd"/>
      <w:r w:rsidRPr="00B66046">
        <w:rPr>
          <w:rFonts w:asciiTheme="minorHAnsi" w:eastAsiaTheme="minorEastAsia" w:hAnsiTheme="minorHAnsi" w:cstheme="minorHAnsi"/>
          <w:b/>
          <w:bCs/>
          <w:iCs/>
          <w:kern w:val="24"/>
          <w:sz w:val="32"/>
          <w:szCs w:val="32"/>
          <w:lang w:eastAsia="el-G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:</w:t>
      </w:r>
    </w:p>
    <w:p w:rsidR="00B66046" w:rsidRPr="00B66046" w:rsidRDefault="00B66046" w:rsidP="00B66046">
      <w:pPr>
        <w:widowControl/>
        <w:autoSpaceDE/>
        <w:autoSpaceDN/>
        <w:jc w:val="center"/>
        <w:rPr>
          <w:rFonts w:asciiTheme="minorHAnsi" w:eastAsia="Times New Roman" w:hAnsiTheme="minorHAnsi" w:cstheme="minorHAnsi"/>
          <w:sz w:val="32"/>
          <w:szCs w:val="32"/>
          <w:lang w:eastAsia="el-GR"/>
        </w:rPr>
      </w:pPr>
      <w:r w:rsidRPr="00B66046">
        <w:rPr>
          <w:rFonts w:asciiTheme="minorHAnsi" w:eastAsiaTheme="minorEastAsia" w:hAnsiTheme="minorHAnsi" w:cstheme="minorHAnsi"/>
          <w:bCs/>
          <w:i/>
          <w:iCs/>
          <w:kern w:val="24"/>
          <w:sz w:val="32"/>
          <w:szCs w:val="32"/>
          <w:lang w:eastAsia="el-GR"/>
        </w:rPr>
        <w:t xml:space="preserve">η </w:t>
      </w:r>
      <w:proofErr w:type="spellStart"/>
      <w:r w:rsidRPr="00B66046">
        <w:rPr>
          <w:rFonts w:asciiTheme="minorHAnsi" w:eastAsiaTheme="minorEastAsia" w:hAnsiTheme="minorHAnsi" w:cstheme="minorHAnsi"/>
          <w:bCs/>
          <w:i/>
          <w:iCs/>
          <w:kern w:val="24"/>
          <w:sz w:val="32"/>
          <w:szCs w:val="32"/>
          <w:lang w:eastAsia="el-GR"/>
        </w:rPr>
        <w:t>Ρουά</w:t>
      </w:r>
      <w:proofErr w:type="spellEnd"/>
      <w:r w:rsidRPr="00B66046">
        <w:rPr>
          <w:rFonts w:asciiTheme="minorHAnsi" w:eastAsiaTheme="minorEastAsia" w:hAnsiTheme="minorHAnsi" w:cstheme="minorHAnsi"/>
          <w:bCs/>
          <w:i/>
          <w:iCs/>
          <w:kern w:val="24"/>
          <w:sz w:val="32"/>
          <w:szCs w:val="32"/>
          <w:lang w:eastAsia="el-GR"/>
        </w:rPr>
        <w:t>-Ματ Κίνηση στη Διασύνδεση με την Αγορά Εργασίας</w:t>
      </w:r>
    </w:p>
    <w:p w:rsidR="00B66046" w:rsidRDefault="00B66046" w:rsidP="00B66046">
      <w:pPr>
        <w:pStyle w:val="a4"/>
        <w:jc w:val="center"/>
      </w:pPr>
      <w:r w:rsidRPr="00B66046">
        <w:rPr>
          <w:rFonts w:asciiTheme="minorHAnsi" w:eastAsiaTheme="minorEastAsia" w:hAnsiTheme="minorHAnsi" w:cstheme="minorHAnsi"/>
          <w:b w:val="0"/>
          <w:kern w:val="24"/>
          <w:sz w:val="32"/>
          <w:szCs w:val="32"/>
        </w:rPr>
        <w:t>12 &amp; 13 Μαΐου 2025</w:t>
      </w:r>
    </w:p>
    <w:p w:rsidR="00B66046" w:rsidRDefault="00B66046">
      <w:pPr>
        <w:pStyle w:val="a4"/>
      </w:pPr>
    </w:p>
    <w:p w:rsidR="00B66046" w:rsidRDefault="00B66046">
      <w:pPr>
        <w:pStyle w:val="a4"/>
      </w:pPr>
    </w:p>
    <w:p w:rsidR="00B66046" w:rsidRDefault="00B66046" w:rsidP="00B66046">
      <w:pPr>
        <w:pStyle w:val="a4"/>
        <w:ind w:left="0"/>
      </w:pPr>
    </w:p>
    <w:p w:rsidR="00901F3F" w:rsidRDefault="00E51459">
      <w:pPr>
        <w:pStyle w:val="a4"/>
      </w:pPr>
      <w:r>
        <w:t>ΠΛΗΡΟΦΟΡΙΕΣ</w:t>
      </w:r>
      <w:r>
        <w:rPr>
          <w:spacing w:val="-15"/>
        </w:rPr>
        <w:t xml:space="preserve"> </w:t>
      </w:r>
      <w:r>
        <w:t>ΓΙΑ</w:t>
      </w:r>
      <w:r>
        <w:rPr>
          <w:spacing w:val="-13"/>
        </w:rPr>
        <w:t xml:space="preserve"> </w:t>
      </w:r>
      <w:r>
        <w:t>ΤΗ</w:t>
      </w:r>
      <w:r>
        <w:rPr>
          <w:spacing w:val="-10"/>
        </w:rPr>
        <w:t xml:space="preserve"> </w:t>
      </w:r>
      <w:r>
        <w:t>ΔΙΕΞΑΓΩΓΗ</w:t>
      </w:r>
      <w:r>
        <w:rPr>
          <w:spacing w:val="-10"/>
        </w:rPr>
        <w:t xml:space="preserve"> </w:t>
      </w:r>
      <w:r>
        <w:rPr>
          <w:spacing w:val="-2"/>
        </w:rPr>
        <w:t>ΣΥΝΕΝΤΕΥΞΕΩΝ</w:t>
      </w:r>
    </w:p>
    <w:p w:rsidR="00901F3F" w:rsidRDefault="00901F3F">
      <w:pPr>
        <w:pStyle w:val="a3"/>
        <w:spacing w:before="210"/>
        <w:ind w:left="0" w:firstLine="0"/>
        <w:jc w:val="left"/>
        <w:rPr>
          <w:b/>
          <w:sz w:val="26"/>
        </w:rPr>
      </w:pPr>
    </w:p>
    <w:p w:rsidR="00901F3F" w:rsidRDefault="00E51459">
      <w:pPr>
        <w:ind w:left="100"/>
        <w:jc w:val="both"/>
        <w:rPr>
          <w:i/>
          <w:sz w:val="24"/>
        </w:rPr>
      </w:pPr>
      <w:r>
        <w:rPr>
          <w:i/>
          <w:sz w:val="24"/>
        </w:rPr>
        <w:t>Οι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εκπρόσωποι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εταιριών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παρακαλούνται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να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ακολουθήσουν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τις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παρακάτω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οδηγίες:</w:t>
      </w:r>
    </w:p>
    <w:p w:rsidR="00901F3F" w:rsidRDefault="00E51459">
      <w:pPr>
        <w:pStyle w:val="a5"/>
        <w:numPr>
          <w:ilvl w:val="0"/>
          <w:numId w:val="1"/>
        </w:numPr>
        <w:tabs>
          <w:tab w:val="left" w:pos="382"/>
          <w:tab w:val="left" w:pos="384"/>
        </w:tabs>
        <w:spacing w:before="146" w:line="352" w:lineRule="auto"/>
        <w:ind w:right="665"/>
        <w:rPr>
          <w:sz w:val="24"/>
        </w:rPr>
      </w:pPr>
      <w:r>
        <w:rPr>
          <w:sz w:val="24"/>
        </w:rPr>
        <w:t>Οι</w:t>
      </w:r>
      <w:r>
        <w:rPr>
          <w:spacing w:val="-10"/>
          <w:sz w:val="24"/>
        </w:rPr>
        <w:t xml:space="preserve"> </w:t>
      </w:r>
      <w:r>
        <w:rPr>
          <w:sz w:val="24"/>
        </w:rPr>
        <w:t>εκπρόσωποι</w:t>
      </w:r>
      <w:r>
        <w:rPr>
          <w:spacing w:val="-9"/>
          <w:sz w:val="24"/>
        </w:rPr>
        <w:t xml:space="preserve"> </w:t>
      </w:r>
      <w:r>
        <w:rPr>
          <w:sz w:val="24"/>
        </w:rPr>
        <w:t>θα</w:t>
      </w:r>
      <w:r>
        <w:rPr>
          <w:spacing w:val="-12"/>
          <w:sz w:val="24"/>
        </w:rPr>
        <w:t xml:space="preserve"> </w:t>
      </w:r>
      <w:r>
        <w:rPr>
          <w:sz w:val="24"/>
        </w:rPr>
        <w:t>πρέπει</w:t>
      </w:r>
      <w:r>
        <w:rPr>
          <w:spacing w:val="-9"/>
          <w:sz w:val="24"/>
        </w:rPr>
        <w:t xml:space="preserve"> </w:t>
      </w:r>
      <w:r>
        <w:rPr>
          <w:sz w:val="24"/>
        </w:rPr>
        <w:t>να</w:t>
      </w:r>
      <w:r>
        <w:rPr>
          <w:spacing w:val="-12"/>
          <w:sz w:val="24"/>
        </w:rPr>
        <w:t xml:space="preserve"> </w:t>
      </w:r>
      <w:r>
        <w:rPr>
          <w:sz w:val="24"/>
        </w:rPr>
        <w:t>βρίσκονται</w:t>
      </w:r>
      <w:r>
        <w:rPr>
          <w:spacing w:val="-9"/>
          <w:sz w:val="24"/>
        </w:rPr>
        <w:t xml:space="preserve"> </w:t>
      </w:r>
      <w:r>
        <w:rPr>
          <w:sz w:val="24"/>
        </w:rPr>
        <w:t>στο</w:t>
      </w:r>
      <w:r>
        <w:rPr>
          <w:spacing w:val="-12"/>
          <w:sz w:val="24"/>
        </w:rPr>
        <w:t xml:space="preserve"> </w:t>
      </w:r>
      <w:r>
        <w:rPr>
          <w:sz w:val="24"/>
        </w:rPr>
        <w:t>χώρο</w:t>
      </w:r>
      <w:r>
        <w:rPr>
          <w:spacing w:val="-8"/>
          <w:sz w:val="24"/>
        </w:rPr>
        <w:t xml:space="preserve"> </w:t>
      </w:r>
      <w:r>
        <w:rPr>
          <w:sz w:val="24"/>
        </w:rPr>
        <w:t>των</w:t>
      </w:r>
      <w:r>
        <w:rPr>
          <w:spacing w:val="-13"/>
          <w:sz w:val="24"/>
        </w:rPr>
        <w:t xml:space="preserve"> </w:t>
      </w:r>
      <w:r>
        <w:rPr>
          <w:sz w:val="24"/>
        </w:rPr>
        <w:t>συνεντεύξεων</w:t>
      </w:r>
      <w:r>
        <w:rPr>
          <w:spacing w:val="-11"/>
          <w:sz w:val="24"/>
        </w:rPr>
        <w:t xml:space="preserve"> </w:t>
      </w:r>
      <w:r>
        <w:rPr>
          <w:sz w:val="24"/>
        </w:rPr>
        <w:t>τουλάχιστον 15’ πριν την έναρξη της πρώτης συνέντευξης.</w:t>
      </w:r>
    </w:p>
    <w:p w:rsidR="00901F3F" w:rsidRDefault="00E51459">
      <w:pPr>
        <w:pStyle w:val="a5"/>
        <w:numPr>
          <w:ilvl w:val="0"/>
          <w:numId w:val="1"/>
        </w:numPr>
        <w:tabs>
          <w:tab w:val="left" w:pos="382"/>
          <w:tab w:val="left" w:pos="384"/>
        </w:tabs>
        <w:spacing w:before="19" w:line="348" w:lineRule="auto"/>
        <w:ind w:right="673"/>
        <w:rPr>
          <w:sz w:val="24"/>
        </w:rPr>
      </w:pPr>
      <w:r>
        <w:rPr>
          <w:sz w:val="24"/>
        </w:rPr>
        <w:t>Παρακαλούμε να</w:t>
      </w:r>
      <w:r>
        <w:rPr>
          <w:spacing w:val="-8"/>
          <w:sz w:val="24"/>
        </w:rPr>
        <w:t xml:space="preserve"> </w:t>
      </w:r>
      <w:r>
        <w:rPr>
          <w:sz w:val="24"/>
        </w:rPr>
        <w:t>κρατηθεί</w:t>
      </w:r>
      <w:r>
        <w:rPr>
          <w:spacing w:val="-5"/>
          <w:sz w:val="24"/>
        </w:rPr>
        <w:t xml:space="preserve"> </w:t>
      </w:r>
      <w:r>
        <w:rPr>
          <w:sz w:val="24"/>
        </w:rPr>
        <w:t>το</w:t>
      </w:r>
      <w:r>
        <w:rPr>
          <w:spacing w:val="-3"/>
          <w:sz w:val="24"/>
        </w:rPr>
        <w:t xml:space="preserve"> </w:t>
      </w:r>
      <w:r>
        <w:rPr>
          <w:sz w:val="24"/>
        </w:rPr>
        <w:t>χρονικό</w:t>
      </w:r>
      <w:r>
        <w:rPr>
          <w:spacing w:val="-8"/>
          <w:sz w:val="24"/>
        </w:rPr>
        <w:t xml:space="preserve"> </w:t>
      </w:r>
      <w:r>
        <w:rPr>
          <w:sz w:val="24"/>
        </w:rPr>
        <w:t>περιθώριο</w:t>
      </w:r>
      <w:r>
        <w:rPr>
          <w:spacing w:val="-3"/>
          <w:sz w:val="24"/>
        </w:rPr>
        <w:t xml:space="preserve"> </w:t>
      </w:r>
      <w:r>
        <w:rPr>
          <w:sz w:val="24"/>
        </w:rPr>
        <w:t>για</w:t>
      </w:r>
      <w:r>
        <w:rPr>
          <w:spacing w:val="-8"/>
          <w:sz w:val="24"/>
        </w:rPr>
        <w:t xml:space="preserve"> </w:t>
      </w:r>
      <w:r>
        <w:rPr>
          <w:sz w:val="24"/>
        </w:rPr>
        <w:t>κάθε</w:t>
      </w:r>
      <w:r>
        <w:rPr>
          <w:spacing w:val="-5"/>
          <w:sz w:val="24"/>
        </w:rPr>
        <w:t xml:space="preserve"> </w:t>
      </w:r>
      <w:r>
        <w:rPr>
          <w:sz w:val="24"/>
        </w:rPr>
        <w:t>συνέντευξη</w:t>
      </w:r>
      <w:r>
        <w:rPr>
          <w:spacing w:val="40"/>
          <w:sz w:val="24"/>
        </w:rPr>
        <w:t xml:space="preserve"> </w:t>
      </w:r>
      <w:r>
        <w:rPr>
          <w:sz w:val="24"/>
        </w:rPr>
        <w:t>γνωριμίας με υποψηφίους (15’).</w:t>
      </w:r>
    </w:p>
    <w:p w:rsidR="00901F3F" w:rsidRDefault="00E51459">
      <w:pPr>
        <w:pStyle w:val="a5"/>
        <w:numPr>
          <w:ilvl w:val="0"/>
          <w:numId w:val="1"/>
        </w:numPr>
        <w:tabs>
          <w:tab w:val="left" w:pos="382"/>
          <w:tab w:val="left" w:pos="384"/>
        </w:tabs>
        <w:spacing w:line="352" w:lineRule="auto"/>
        <w:ind w:right="668"/>
        <w:rPr>
          <w:sz w:val="24"/>
        </w:rPr>
      </w:pPr>
      <w:r>
        <w:rPr>
          <w:sz w:val="24"/>
        </w:rPr>
        <w:t>Ο</w:t>
      </w:r>
      <w:r>
        <w:rPr>
          <w:spacing w:val="-6"/>
          <w:sz w:val="24"/>
        </w:rPr>
        <w:t xml:space="preserve"> </w:t>
      </w:r>
      <w:r>
        <w:rPr>
          <w:sz w:val="24"/>
        </w:rPr>
        <w:t>προειδοποιητικός</w:t>
      </w:r>
      <w:r>
        <w:rPr>
          <w:spacing w:val="-2"/>
          <w:sz w:val="24"/>
        </w:rPr>
        <w:t xml:space="preserve"> </w:t>
      </w:r>
      <w:r>
        <w:rPr>
          <w:sz w:val="24"/>
        </w:rPr>
        <w:t>κτύπος</w:t>
      </w:r>
      <w:r>
        <w:rPr>
          <w:spacing w:val="-4"/>
          <w:sz w:val="24"/>
        </w:rPr>
        <w:t xml:space="preserve"> </w:t>
      </w:r>
      <w:r>
        <w:rPr>
          <w:sz w:val="24"/>
        </w:rPr>
        <w:t>κουδουνιού</w:t>
      </w:r>
      <w:r>
        <w:rPr>
          <w:spacing w:val="-5"/>
          <w:sz w:val="24"/>
        </w:rPr>
        <w:t xml:space="preserve"> </w:t>
      </w:r>
      <w:r>
        <w:rPr>
          <w:sz w:val="24"/>
        </w:rPr>
        <w:t>θα</w:t>
      </w:r>
      <w:r>
        <w:rPr>
          <w:spacing w:val="-4"/>
          <w:sz w:val="24"/>
        </w:rPr>
        <w:t xml:space="preserve"> </w:t>
      </w:r>
      <w:r>
        <w:rPr>
          <w:sz w:val="24"/>
        </w:rPr>
        <w:t>σας</w:t>
      </w:r>
      <w:r>
        <w:rPr>
          <w:spacing w:val="-4"/>
          <w:sz w:val="24"/>
        </w:rPr>
        <w:t xml:space="preserve"> </w:t>
      </w:r>
      <w:r>
        <w:rPr>
          <w:sz w:val="24"/>
        </w:rPr>
        <w:t>ενημερώνει</w:t>
      </w:r>
      <w:r>
        <w:rPr>
          <w:spacing w:val="-4"/>
          <w:sz w:val="24"/>
        </w:rPr>
        <w:t xml:space="preserve"> </w:t>
      </w:r>
      <w:r>
        <w:rPr>
          <w:sz w:val="24"/>
        </w:rPr>
        <w:t>για</w:t>
      </w:r>
      <w:r>
        <w:rPr>
          <w:spacing w:val="-7"/>
          <w:sz w:val="24"/>
        </w:rPr>
        <w:t xml:space="preserve"> </w:t>
      </w:r>
      <w:r>
        <w:rPr>
          <w:sz w:val="24"/>
        </w:rPr>
        <w:t>την</w:t>
      </w:r>
      <w:r>
        <w:rPr>
          <w:spacing w:val="-8"/>
          <w:sz w:val="24"/>
        </w:rPr>
        <w:t xml:space="preserve"> </w:t>
      </w:r>
      <w:r>
        <w:rPr>
          <w:sz w:val="24"/>
        </w:rPr>
        <w:t>έναρξη</w:t>
      </w:r>
      <w:r>
        <w:rPr>
          <w:spacing w:val="-1"/>
          <w:sz w:val="24"/>
        </w:rPr>
        <w:t xml:space="preserve"> </w:t>
      </w:r>
      <w:r>
        <w:rPr>
          <w:sz w:val="24"/>
        </w:rPr>
        <w:t>και</w:t>
      </w:r>
      <w:r>
        <w:rPr>
          <w:spacing w:val="-5"/>
          <w:sz w:val="24"/>
        </w:rPr>
        <w:t xml:space="preserve"> </w:t>
      </w:r>
      <w:r>
        <w:rPr>
          <w:sz w:val="24"/>
        </w:rPr>
        <w:t>τη λήξη κάθε συνέντευξης.</w:t>
      </w:r>
    </w:p>
    <w:p w:rsidR="00901F3F" w:rsidRDefault="00E51459">
      <w:pPr>
        <w:pStyle w:val="a5"/>
        <w:numPr>
          <w:ilvl w:val="0"/>
          <w:numId w:val="1"/>
        </w:numPr>
        <w:tabs>
          <w:tab w:val="left" w:pos="382"/>
          <w:tab w:val="left" w:pos="384"/>
        </w:tabs>
        <w:spacing w:before="18" w:line="352" w:lineRule="auto"/>
        <w:ind w:right="657"/>
        <w:rPr>
          <w:sz w:val="24"/>
        </w:rPr>
      </w:pPr>
      <w:r>
        <w:rPr>
          <w:sz w:val="24"/>
        </w:rPr>
        <w:t>Το</w:t>
      </w:r>
      <w:r>
        <w:rPr>
          <w:spacing w:val="-7"/>
          <w:sz w:val="24"/>
        </w:rPr>
        <w:t xml:space="preserve"> </w:t>
      </w:r>
      <w:r>
        <w:rPr>
          <w:sz w:val="24"/>
        </w:rPr>
        <w:t>πρόγραμμα</w:t>
      </w:r>
      <w:r>
        <w:rPr>
          <w:spacing w:val="-7"/>
          <w:sz w:val="24"/>
        </w:rPr>
        <w:t xml:space="preserve"> </w:t>
      </w:r>
      <w:r>
        <w:rPr>
          <w:sz w:val="24"/>
        </w:rPr>
        <w:t>συνεντεύξεων</w:t>
      </w:r>
      <w:r>
        <w:rPr>
          <w:spacing w:val="-7"/>
          <w:sz w:val="24"/>
        </w:rPr>
        <w:t xml:space="preserve"> </w:t>
      </w:r>
      <w:r>
        <w:rPr>
          <w:sz w:val="24"/>
        </w:rPr>
        <w:t>και τα</w:t>
      </w:r>
      <w:r>
        <w:rPr>
          <w:spacing w:val="-7"/>
          <w:sz w:val="24"/>
        </w:rPr>
        <w:t xml:space="preserve"> </w:t>
      </w:r>
      <w:r>
        <w:rPr>
          <w:sz w:val="24"/>
        </w:rPr>
        <w:t>βιογραφικά</w:t>
      </w:r>
      <w:r>
        <w:rPr>
          <w:spacing w:val="-2"/>
          <w:sz w:val="24"/>
        </w:rPr>
        <w:t xml:space="preserve"> </w:t>
      </w:r>
      <w:r>
        <w:rPr>
          <w:sz w:val="24"/>
        </w:rPr>
        <w:t>σημειώματα</w:t>
      </w:r>
      <w:r>
        <w:rPr>
          <w:spacing w:val="-2"/>
          <w:sz w:val="24"/>
        </w:rPr>
        <w:t xml:space="preserve"> </w:t>
      </w:r>
      <w:r>
        <w:rPr>
          <w:sz w:val="24"/>
        </w:rPr>
        <w:t>των</w:t>
      </w:r>
      <w:r>
        <w:rPr>
          <w:spacing w:val="-2"/>
          <w:sz w:val="24"/>
        </w:rPr>
        <w:t xml:space="preserve"> </w:t>
      </w:r>
      <w:r>
        <w:rPr>
          <w:sz w:val="24"/>
        </w:rPr>
        <w:t>ατόμων</w:t>
      </w:r>
      <w:r>
        <w:rPr>
          <w:spacing w:val="-7"/>
          <w:sz w:val="24"/>
        </w:rPr>
        <w:t xml:space="preserve"> </w:t>
      </w:r>
      <w:r>
        <w:rPr>
          <w:sz w:val="24"/>
        </w:rPr>
        <w:t>που θα συναντήσετε θα σας αποσταλούν σε ηλεκτ</w:t>
      </w:r>
      <w:r w:rsidR="00B66046">
        <w:rPr>
          <w:sz w:val="24"/>
        </w:rPr>
        <w:t>ρονική μορφή, στο διάστημα 7-9 Μαϊου 2025</w:t>
      </w:r>
      <w:r>
        <w:rPr>
          <w:sz w:val="24"/>
        </w:rPr>
        <w:t>.</w:t>
      </w:r>
    </w:p>
    <w:p w:rsidR="00901F3F" w:rsidRDefault="00E51459">
      <w:pPr>
        <w:pStyle w:val="a5"/>
        <w:numPr>
          <w:ilvl w:val="0"/>
          <w:numId w:val="1"/>
        </w:numPr>
        <w:tabs>
          <w:tab w:val="left" w:pos="382"/>
          <w:tab w:val="left" w:pos="384"/>
        </w:tabs>
        <w:spacing w:line="350" w:lineRule="auto"/>
        <w:ind w:right="669"/>
        <w:rPr>
          <w:sz w:val="24"/>
        </w:rPr>
      </w:pPr>
      <w:r>
        <w:rPr>
          <w:sz w:val="24"/>
        </w:rPr>
        <w:t>Απαγορεύεται η πώληση – προώθηση αγαθών ή υπηρεσιών στους</w:t>
      </w:r>
      <w:r>
        <w:rPr>
          <w:spacing w:val="40"/>
          <w:sz w:val="24"/>
        </w:rPr>
        <w:t xml:space="preserve"> </w:t>
      </w:r>
      <w:r>
        <w:rPr>
          <w:sz w:val="24"/>
        </w:rPr>
        <w:t>συμμετέχοντες στη διάρκεια της εκδήλωσης.</w:t>
      </w:r>
    </w:p>
    <w:p w:rsidR="00901F3F" w:rsidRDefault="00E51459" w:rsidP="00194583">
      <w:pPr>
        <w:pStyle w:val="a5"/>
        <w:numPr>
          <w:ilvl w:val="0"/>
          <w:numId w:val="1"/>
        </w:numPr>
        <w:tabs>
          <w:tab w:val="left" w:pos="382"/>
          <w:tab w:val="left" w:pos="384"/>
        </w:tabs>
        <w:spacing w:before="24" w:line="348" w:lineRule="auto"/>
        <w:ind w:right="5"/>
        <w:rPr>
          <w:sz w:val="24"/>
        </w:rPr>
      </w:pPr>
      <w:r>
        <w:rPr>
          <w:sz w:val="24"/>
        </w:rPr>
        <w:t>Τα βιογραφικά σημειώματα περιλ</w:t>
      </w:r>
      <w:r w:rsidR="00194583">
        <w:rPr>
          <w:sz w:val="24"/>
        </w:rPr>
        <w:t>αμβάνουν προσωπικά δεδομένα και δεν</w:t>
      </w:r>
      <w:bookmarkStart w:id="0" w:name="_GoBack"/>
      <w:bookmarkEnd w:id="0"/>
      <w:r w:rsidR="00194583" w:rsidRPr="00194583">
        <w:rPr>
          <w:sz w:val="24"/>
        </w:rPr>
        <w:t xml:space="preserve"> </w:t>
      </w:r>
      <w:r>
        <w:rPr>
          <w:sz w:val="24"/>
        </w:rPr>
        <w:t>επιτρέπεται η πώληση, μεταβίβαση ή άλλη χρήση χωρίς έγγραφη άδεια των κατόχων.</w:t>
      </w:r>
    </w:p>
    <w:p w:rsidR="00901F3F" w:rsidRDefault="00901F3F">
      <w:pPr>
        <w:pStyle w:val="a3"/>
        <w:spacing w:before="173"/>
        <w:ind w:left="0" w:firstLine="0"/>
        <w:jc w:val="left"/>
      </w:pPr>
    </w:p>
    <w:p w:rsidR="00901F3F" w:rsidRDefault="00E51459">
      <w:pPr>
        <w:ind w:left="100"/>
        <w:rPr>
          <w:b/>
          <w:i/>
          <w:sz w:val="24"/>
        </w:rPr>
      </w:pPr>
      <w:r>
        <w:rPr>
          <w:b/>
          <w:i/>
          <w:spacing w:val="-2"/>
          <w:sz w:val="24"/>
        </w:rPr>
        <w:t>Ενημέρωση:</w:t>
      </w:r>
    </w:p>
    <w:p w:rsidR="00901F3F" w:rsidRDefault="00E51459">
      <w:pPr>
        <w:spacing w:before="144" w:line="362" w:lineRule="auto"/>
        <w:ind w:left="100"/>
        <w:rPr>
          <w:i/>
          <w:sz w:val="24"/>
        </w:rPr>
      </w:pPr>
      <w:r>
        <w:rPr>
          <w:i/>
          <w:sz w:val="24"/>
        </w:rPr>
        <w:t>Φωτογραφικό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υλικό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της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εκδήλωσης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θα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δημοσιοποιηθεί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στα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ΜΜΕ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και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σε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ηλεκτρονικά μέσα προώθησης του Γραφείου Διασύνδεσης.</w:t>
      </w:r>
    </w:p>
    <w:sectPr w:rsidR="00901F3F" w:rsidSect="00B66046">
      <w:type w:val="continuous"/>
      <w:pgSz w:w="11910" w:h="16840"/>
      <w:pgMar w:top="426" w:right="1133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4829C3"/>
    <w:multiLevelType w:val="hybridMultilevel"/>
    <w:tmpl w:val="D44E30C2"/>
    <w:lvl w:ilvl="0" w:tplc="059A33B2">
      <w:numFmt w:val="bullet"/>
      <w:lvlText w:val=""/>
      <w:lvlJc w:val="left"/>
      <w:pPr>
        <w:ind w:left="384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l-GR" w:eastAsia="en-US" w:bidi="ar-SA"/>
      </w:rPr>
    </w:lvl>
    <w:lvl w:ilvl="1" w:tplc="A10A6AAC">
      <w:numFmt w:val="bullet"/>
      <w:lvlText w:val="•"/>
      <w:lvlJc w:val="left"/>
      <w:pPr>
        <w:ind w:left="1249" w:hanging="284"/>
      </w:pPr>
      <w:rPr>
        <w:rFonts w:hint="default"/>
        <w:lang w:val="el-GR" w:eastAsia="en-US" w:bidi="ar-SA"/>
      </w:rPr>
    </w:lvl>
    <w:lvl w:ilvl="2" w:tplc="CD688EC6">
      <w:numFmt w:val="bullet"/>
      <w:lvlText w:val="•"/>
      <w:lvlJc w:val="left"/>
      <w:pPr>
        <w:ind w:left="2119" w:hanging="284"/>
      </w:pPr>
      <w:rPr>
        <w:rFonts w:hint="default"/>
        <w:lang w:val="el-GR" w:eastAsia="en-US" w:bidi="ar-SA"/>
      </w:rPr>
    </w:lvl>
    <w:lvl w:ilvl="3" w:tplc="D89A0CFA">
      <w:numFmt w:val="bullet"/>
      <w:lvlText w:val="•"/>
      <w:lvlJc w:val="left"/>
      <w:pPr>
        <w:ind w:left="2988" w:hanging="284"/>
      </w:pPr>
      <w:rPr>
        <w:rFonts w:hint="default"/>
        <w:lang w:val="el-GR" w:eastAsia="en-US" w:bidi="ar-SA"/>
      </w:rPr>
    </w:lvl>
    <w:lvl w:ilvl="4" w:tplc="31223D04">
      <w:numFmt w:val="bullet"/>
      <w:lvlText w:val="•"/>
      <w:lvlJc w:val="left"/>
      <w:pPr>
        <w:ind w:left="3858" w:hanging="284"/>
      </w:pPr>
      <w:rPr>
        <w:rFonts w:hint="default"/>
        <w:lang w:val="el-GR" w:eastAsia="en-US" w:bidi="ar-SA"/>
      </w:rPr>
    </w:lvl>
    <w:lvl w:ilvl="5" w:tplc="1800337E">
      <w:numFmt w:val="bullet"/>
      <w:lvlText w:val="•"/>
      <w:lvlJc w:val="left"/>
      <w:pPr>
        <w:ind w:left="4727" w:hanging="284"/>
      </w:pPr>
      <w:rPr>
        <w:rFonts w:hint="default"/>
        <w:lang w:val="el-GR" w:eastAsia="en-US" w:bidi="ar-SA"/>
      </w:rPr>
    </w:lvl>
    <w:lvl w:ilvl="6" w:tplc="E580FDD4">
      <w:numFmt w:val="bullet"/>
      <w:lvlText w:val="•"/>
      <w:lvlJc w:val="left"/>
      <w:pPr>
        <w:ind w:left="5597" w:hanging="284"/>
      </w:pPr>
      <w:rPr>
        <w:rFonts w:hint="default"/>
        <w:lang w:val="el-GR" w:eastAsia="en-US" w:bidi="ar-SA"/>
      </w:rPr>
    </w:lvl>
    <w:lvl w:ilvl="7" w:tplc="32682D5C">
      <w:numFmt w:val="bullet"/>
      <w:lvlText w:val="•"/>
      <w:lvlJc w:val="left"/>
      <w:pPr>
        <w:ind w:left="6467" w:hanging="284"/>
      </w:pPr>
      <w:rPr>
        <w:rFonts w:hint="default"/>
        <w:lang w:val="el-GR" w:eastAsia="en-US" w:bidi="ar-SA"/>
      </w:rPr>
    </w:lvl>
    <w:lvl w:ilvl="8" w:tplc="8B9EBC4E">
      <w:numFmt w:val="bullet"/>
      <w:lvlText w:val="•"/>
      <w:lvlJc w:val="left"/>
      <w:pPr>
        <w:ind w:left="7336" w:hanging="284"/>
      </w:pPr>
      <w:rPr>
        <w:rFonts w:hint="default"/>
        <w:lang w:val="el-G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F3F"/>
    <w:rsid w:val="00194583"/>
    <w:rsid w:val="00901F3F"/>
    <w:rsid w:val="00B66046"/>
    <w:rsid w:val="00E51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8FE46"/>
  <w15:docId w15:val="{13CE7F70-A151-4AEE-A51C-3FD7F953D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25"/>
      <w:ind w:left="384" w:hanging="284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100"/>
      <w:jc w:val="both"/>
    </w:pPr>
    <w:rPr>
      <w:b/>
      <w:bCs/>
      <w:sz w:val="26"/>
      <w:szCs w:val="26"/>
    </w:rPr>
  </w:style>
  <w:style w:type="paragraph" w:styleId="a5">
    <w:name w:val="List Paragraph"/>
    <w:basedOn w:val="a"/>
    <w:uiPriority w:val="1"/>
    <w:qFormat/>
    <w:pPr>
      <w:spacing w:before="25"/>
      <w:ind w:left="384" w:right="92" w:hanging="284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180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2025-03-17T09:04:00Z</dcterms:created>
  <dcterms:modified xsi:type="dcterms:W3CDTF">2025-03-17T09:06:00Z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2025-03-16T00:00:00Z</vt:filetime>
  </property>
  <property fmtid="{D5CDD505-2E9C-101B-9397-08002B2CF9AE}" pid="5" name="Producer">
    <vt:lpwstr>www.ilovepdf.com</vt:lpwstr>
  </property>
</Properties>
</file>